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FFE" w:rsidRPr="00760C6B" w:rsidRDefault="00420FFE" w:rsidP="00420FFE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760C6B">
        <w:rPr>
          <w:b/>
          <w:color w:val="111111"/>
          <w:sz w:val="28"/>
          <w:szCs w:val="28"/>
        </w:rPr>
        <w:t xml:space="preserve">Сведения </w:t>
      </w:r>
    </w:p>
    <w:p w:rsidR="00420FFE" w:rsidRPr="00CD5F58" w:rsidRDefault="00420FFE" w:rsidP="00420FFE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760C6B">
        <w:rPr>
          <w:b/>
          <w:color w:val="111111"/>
          <w:sz w:val="28"/>
          <w:szCs w:val="28"/>
        </w:rPr>
        <w:t xml:space="preserve">о </w:t>
      </w:r>
      <w:r w:rsidRPr="00CD5F58">
        <w:rPr>
          <w:b/>
          <w:color w:val="111111"/>
          <w:sz w:val="28"/>
          <w:szCs w:val="28"/>
        </w:rPr>
        <w:t xml:space="preserve">доходах, имуществе и обязательствах имущественного характера </w:t>
      </w:r>
    </w:p>
    <w:p w:rsidR="00420FFE" w:rsidRDefault="00420FFE" w:rsidP="00420FFE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CD5F58">
        <w:rPr>
          <w:b/>
        </w:rPr>
        <w:t xml:space="preserve"> директора государственного  бюджетного </w:t>
      </w:r>
      <w:r>
        <w:rPr>
          <w:b/>
        </w:rPr>
        <w:t>общеобразовательного учреждения</w:t>
      </w:r>
      <w:r w:rsidRPr="00CD5F58">
        <w:rPr>
          <w:b/>
        </w:rPr>
        <w:t xml:space="preserve"> </w:t>
      </w:r>
      <w:r w:rsidRPr="00FE0D19">
        <w:rPr>
          <w:b/>
        </w:rPr>
        <w:t xml:space="preserve">Самарской области </w:t>
      </w:r>
      <w:r>
        <w:rPr>
          <w:b/>
        </w:rPr>
        <w:t xml:space="preserve">средней общеобразовательной школы № </w:t>
      </w:r>
      <w:r w:rsidR="00520539">
        <w:rPr>
          <w:b/>
        </w:rPr>
        <w:t>10</w:t>
      </w:r>
      <w:r>
        <w:rPr>
          <w:b/>
        </w:rPr>
        <w:t xml:space="preserve"> </w:t>
      </w:r>
      <w:r w:rsidRPr="00FE0D19">
        <w:rPr>
          <w:b/>
        </w:rPr>
        <w:t>города Кинель городского округа Кинель Самарской области</w:t>
      </w:r>
      <w:r>
        <w:rPr>
          <w:b/>
        </w:rPr>
        <w:t xml:space="preserve"> </w:t>
      </w:r>
      <w:r w:rsidRPr="00CD5F58">
        <w:rPr>
          <w:b/>
          <w:color w:val="111111"/>
          <w:sz w:val="28"/>
          <w:szCs w:val="28"/>
        </w:rPr>
        <w:t>за период</w:t>
      </w:r>
    </w:p>
    <w:p w:rsidR="00420FFE" w:rsidRPr="00CD5F58" w:rsidRDefault="00420FFE" w:rsidP="00420FFE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CD5F58">
        <w:rPr>
          <w:b/>
          <w:color w:val="111111"/>
          <w:sz w:val="28"/>
          <w:szCs w:val="28"/>
        </w:rPr>
        <w:t xml:space="preserve"> с 1 января по 31 декабря 201</w:t>
      </w:r>
      <w:r w:rsidR="00B12479">
        <w:rPr>
          <w:b/>
          <w:color w:val="111111"/>
          <w:sz w:val="28"/>
          <w:szCs w:val="28"/>
        </w:rPr>
        <w:t>3</w:t>
      </w:r>
      <w:r w:rsidRPr="00CD5F58">
        <w:rPr>
          <w:b/>
          <w:color w:val="111111"/>
          <w:sz w:val="28"/>
          <w:szCs w:val="28"/>
        </w:rPr>
        <w:t xml:space="preserve"> года</w:t>
      </w:r>
    </w:p>
    <w:p w:rsidR="00420FFE" w:rsidRPr="00CD5F58" w:rsidRDefault="00420FFE" w:rsidP="00420FFE">
      <w:pPr>
        <w:tabs>
          <w:tab w:val="left" w:pos="1440"/>
        </w:tabs>
        <w:jc w:val="center"/>
        <w:rPr>
          <w:b/>
          <w:sz w:val="28"/>
          <w:szCs w:val="28"/>
        </w:rPr>
      </w:pPr>
    </w:p>
    <w:p w:rsidR="00420FFE" w:rsidRPr="00F87CF0" w:rsidRDefault="00420FFE" w:rsidP="00420FFE">
      <w:pPr>
        <w:jc w:val="center"/>
        <w:rPr>
          <w:sz w:val="28"/>
          <w:szCs w:val="28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40"/>
        <w:gridCol w:w="2212"/>
        <w:gridCol w:w="1559"/>
        <w:gridCol w:w="1959"/>
      </w:tblGrid>
      <w:tr w:rsidR="00420FFE" w:rsidRPr="00CD3BDA" w:rsidTr="00224E5F">
        <w:tc>
          <w:tcPr>
            <w:tcW w:w="2268" w:type="dxa"/>
            <w:tcBorders>
              <w:bottom w:val="nil"/>
            </w:tcBorders>
          </w:tcPr>
          <w:p w:rsidR="00420FFE" w:rsidRPr="00CD3BDA" w:rsidRDefault="00420FFE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1440" w:type="dxa"/>
            <w:tcBorders>
              <w:bottom w:val="nil"/>
            </w:tcBorders>
          </w:tcPr>
          <w:p w:rsidR="00420FFE" w:rsidRPr="00CD3BDA" w:rsidRDefault="00420FFE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Годовой доход ( руб.)</w:t>
            </w:r>
          </w:p>
        </w:tc>
        <w:tc>
          <w:tcPr>
            <w:tcW w:w="3771" w:type="dxa"/>
            <w:gridSpan w:val="2"/>
          </w:tcPr>
          <w:p w:rsidR="00420FFE" w:rsidRPr="00CD3BDA" w:rsidRDefault="00420FFE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 xml:space="preserve">Перечень объектов недвижимого имущества (вид, площадь, страна) </w:t>
            </w:r>
          </w:p>
        </w:tc>
        <w:tc>
          <w:tcPr>
            <w:tcW w:w="1959" w:type="dxa"/>
            <w:tcBorders>
              <w:bottom w:val="nil"/>
            </w:tcBorders>
          </w:tcPr>
          <w:p w:rsidR="00420FFE" w:rsidRPr="00CD3BDA" w:rsidRDefault="00420FFE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Транспортные средства</w:t>
            </w:r>
          </w:p>
          <w:p w:rsidR="00420FFE" w:rsidRPr="00CD3BDA" w:rsidRDefault="00420FFE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(вид, марка)</w:t>
            </w:r>
          </w:p>
        </w:tc>
      </w:tr>
      <w:tr w:rsidR="00420FFE" w:rsidTr="00224E5F">
        <w:tc>
          <w:tcPr>
            <w:tcW w:w="2268" w:type="dxa"/>
            <w:tcBorders>
              <w:top w:val="nil"/>
            </w:tcBorders>
          </w:tcPr>
          <w:p w:rsidR="00420FFE" w:rsidRDefault="00420FFE" w:rsidP="00224E5F"/>
        </w:tc>
        <w:tc>
          <w:tcPr>
            <w:tcW w:w="1440" w:type="dxa"/>
            <w:tcBorders>
              <w:top w:val="nil"/>
            </w:tcBorders>
          </w:tcPr>
          <w:p w:rsidR="00420FFE" w:rsidRDefault="00420FFE" w:rsidP="00224E5F"/>
        </w:tc>
        <w:tc>
          <w:tcPr>
            <w:tcW w:w="2212" w:type="dxa"/>
          </w:tcPr>
          <w:p w:rsidR="00420FFE" w:rsidRDefault="00420FFE" w:rsidP="00224E5F">
            <w:r>
              <w:t>В собственности</w:t>
            </w:r>
          </w:p>
        </w:tc>
        <w:tc>
          <w:tcPr>
            <w:tcW w:w="1559" w:type="dxa"/>
          </w:tcPr>
          <w:p w:rsidR="00420FFE" w:rsidRDefault="00420FFE" w:rsidP="00224E5F">
            <w:r>
              <w:t xml:space="preserve"> В пользовании </w:t>
            </w:r>
          </w:p>
        </w:tc>
        <w:tc>
          <w:tcPr>
            <w:tcW w:w="1959" w:type="dxa"/>
            <w:tcBorders>
              <w:top w:val="nil"/>
            </w:tcBorders>
          </w:tcPr>
          <w:p w:rsidR="00420FFE" w:rsidRDefault="00420FFE" w:rsidP="00224E5F"/>
        </w:tc>
      </w:tr>
      <w:tr w:rsidR="00520539" w:rsidRPr="006915F4" w:rsidTr="00224E5F">
        <w:tc>
          <w:tcPr>
            <w:tcW w:w="2268" w:type="dxa"/>
          </w:tcPr>
          <w:p w:rsidR="00520539" w:rsidRPr="00CD3BDA" w:rsidRDefault="00520539" w:rsidP="00520539">
            <w:pPr>
              <w:rPr>
                <w:b/>
              </w:rPr>
            </w:pPr>
            <w:r>
              <w:rPr>
                <w:b/>
              </w:rPr>
              <w:t>Иванова Елена  Владимировна</w:t>
            </w:r>
          </w:p>
          <w:p w:rsidR="00520539" w:rsidRPr="00CD3BDA" w:rsidRDefault="00520539" w:rsidP="00224E5F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520539" w:rsidRPr="006915F4" w:rsidRDefault="00B12479" w:rsidP="00224E5F">
            <w:pPr>
              <w:jc w:val="both"/>
            </w:pPr>
            <w:r>
              <w:t>790713</w:t>
            </w:r>
            <w:bookmarkStart w:id="0" w:name="_GoBack"/>
            <w:bookmarkEnd w:id="0"/>
          </w:p>
        </w:tc>
        <w:tc>
          <w:tcPr>
            <w:tcW w:w="2212" w:type="dxa"/>
          </w:tcPr>
          <w:p w:rsidR="00520539" w:rsidRDefault="00520539" w:rsidP="003B09AD">
            <w:r>
              <w:t>Квартира 41,9 (1/2 – 20,95) кв.м., Россия</w:t>
            </w:r>
          </w:p>
          <w:p w:rsidR="00520539" w:rsidRDefault="00520539" w:rsidP="003B09AD"/>
          <w:p w:rsidR="00520539" w:rsidRPr="006915F4" w:rsidRDefault="00520539" w:rsidP="003B09AD"/>
        </w:tc>
        <w:tc>
          <w:tcPr>
            <w:tcW w:w="1559" w:type="dxa"/>
          </w:tcPr>
          <w:p w:rsidR="00520539" w:rsidRDefault="00520539" w:rsidP="00520539">
            <w:r>
              <w:t>Квартира 41,9 (1/2 – 20,95) кв.м., Россия</w:t>
            </w:r>
          </w:p>
          <w:p w:rsidR="00520539" w:rsidRPr="006915F4" w:rsidRDefault="00520539" w:rsidP="00224E5F"/>
        </w:tc>
        <w:tc>
          <w:tcPr>
            <w:tcW w:w="1959" w:type="dxa"/>
          </w:tcPr>
          <w:p w:rsidR="00520539" w:rsidRDefault="00520539" w:rsidP="00224E5F">
            <w:pPr>
              <w:jc w:val="both"/>
            </w:pPr>
          </w:p>
          <w:p w:rsidR="00520539" w:rsidRPr="006C4CCA" w:rsidRDefault="00520539" w:rsidP="00224E5F">
            <w:pPr>
              <w:jc w:val="both"/>
            </w:pPr>
          </w:p>
        </w:tc>
      </w:tr>
      <w:tr w:rsidR="00520539" w:rsidRPr="006915F4" w:rsidTr="00224E5F">
        <w:tc>
          <w:tcPr>
            <w:tcW w:w="2268" w:type="dxa"/>
          </w:tcPr>
          <w:p w:rsidR="00520539" w:rsidRPr="00CD3BDA" w:rsidRDefault="00520539" w:rsidP="00224E5F">
            <w:pPr>
              <w:jc w:val="both"/>
              <w:rPr>
                <w:b/>
              </w:rPr>
            </w:pPr>
            <w:r>
              <w:t>Несовершеннолетняя дочь</w:t>
            </w:r>
          </w:p>
          <w:p w:rsidR="00520539" w:rsidRPr="00CD3BDA" w:rsidRDefault="00520539" w:rsidP="00224E5F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520539" w:rsidRPr="006915F4" w:rsidRDefault="00520539" w:rsidP="00224E5F">
            <w:pPr>
              <w:jc w:val="both"/>
            </w:pPr>
          </w:p>
        </w:tc>
        <w:tc>
          <w:tcPr>
            <w:tcW w:w="2212" w:type="dxa"/>
          </w:tcPr>
          <w:p w:rsidR="00520539" w:rsidRDefault="00520539" w:rsidP="00224E5F">
            <w:r>
              <w:t>Квартира 41,9 (1/2 – 20,95) кв.м., Россия</w:t>
            </w:r>
          </w:p>
          <w:p w:rsidR="00520539" w:rsidRDefault="00520539" w:rsidP="00224E5F"/>
          <w:p w:rsidR="00520539" w:rsidRPr="006915F4" w:rsidRDefault="00520539" w:rsidP="00224E5F"/>
        </w:tc>
        <w:tc>
          <w:tcPr>
            <w:tcW w:w="1559" w:type="dxa"/>
          </w:tcPr>
          <w:p w:rsidR="00520539" w:rsidRDefault="00520539" w:rsidP="00224E5F">
            <w:r>
              <w:t>Квартира 41,9 (1/2 – 20,95) кв.м., Россия</w:t>
            </w:r>
          </w:p>
          <w:p w:rsidR="00520539" w:rsidRPr="006915F4" w:rsidRDefault="00520539" w:rsidP="00224E5F"/>
        </w:tc>
        <w:tc>
          <w:tcPr>
            <w:tcW w:w="1959" w:type="dxa"/>
          </w:tcPr>
          <w:p w:rsidR="00520539" w:rsidRPr="00E64139" w:rsidRDefault="00520539" w:rsidP="00224E5F">
            <w:pPr>
              <w:jc w:val="both"/>
            </w:pPr>
          </w:p>
        </w:tc>
      </w:tr>
    </w:tbl>
    <w:p w:rsidR="0036496A" w:rsidRDefault="0036496A"/>
    <w:sectPr w:rsidR="0036496A" w:rsidSect="00364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20FFE"/>
    <w:rsid w:val="0036496A"/>
    <w:rsid w:val="00420FFE"/>
    <w:rsid w:val="00520539"/>
    <w:rsid w:val="00B1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20FFE"/>
    <w:pPr>
      <w:spacing w:before="100" w:beforeAutospacing="1" w:after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609</Characters>
  <Application>Microsoft Office Word</Application>
  <DocSecurity>0</DocSecurity>
  <Lines>5</Lines>
  <Paragraphs>1</Paragraphs>
  <ScaleCrop>false</ScaleCrop>
  <Company>Microsoft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Кадровик</dc:creator>
  <cp:keywords/>
  <dc:description/>
  <cp:lastModifiedBy>Ворожейкина</cp:lastModifiedBy>
  <cp:revision>4</cp:revision>
  <dcterms:created xsi:type="dcterms:W3CDTF">2013-05-23T08:53:00Z</dcterms:created>
  <dcterms:modified xsi:type="dcterms:W3CDTF">2014-04-07T10:42:00Z</dcterms:modified>
</cp:coreProperties>
</file>